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491B" w14:textId="77777777" w:rsidR="00A61D20" w:rsidRDefault="00A61D20" w:rsidP="00A6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впервые избранных председателей, заместителей председателей и секретарей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субъектов Российской Федерации</w:t>
      </w:r>
    </w:p>
    <w:p w14:paraId="318B6930" w14:textId="77777777" w:rsidR="00A61D20" w:rsidRPr="008963DB" w:rsidRDefault="00A61D20" w:rsidP="00A61D20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C4F267F" w14:textId="77777777" w:rsidR="00A61D20" w:rsidRPr="00BB3DBA" w:rsidRDefault="00E456F4" w:rsidP="008620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A61D20" w:rsidRPr="00BB3DBA">
        <w:rPr>
          <w:rFonts w:ascii="Times New Roman" w:hAnsi="Times New Roman"/>
          <w:b/>
          <w:sz w:val="28"/>
          <w:szCs w:val="28"/>
        </w:rPr>
        <w:t xml:space="preserve"> модуль</w:t>
      </w:r>
    </w:p>
    <w:p w14:paraId="1384C658" w14:textId="77777777" w:rsidR="009302BE" w:rsidRPr="00D54C94" w:rsidRDefault="009302BE" w:rsidP="005056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C94">
        <w:rPr>
          <w:rFonts w:ascii="Times New Roman" w:hAnsi="Times New Roman"/>
          <w:b/>
          <w:sz w:val="28"/>
          <w:szCs w:val="28"/>
        </w:rPr>
        <w:t xml:space="preserve">Тема: </w:t>
      </w:r>
      <w:r w:rsidR="00B07A6C">
        <w:rPr>
          <w:rFonts w:ascii="Times New Roman" w:hAnsi="Times New Roman"/>
          <w:b/>
          <w:sz w:val="28"/>
          <w:szCs w:val="28"/>
        </w:rPr>
        <w:t xml:space="preserve">Голосование по месту нахождения (механизм </w:t>
      </w:r>
      <w:r w:rsidR="0034427E">
        <w:rPr>
          <w:rFonts w:ascii="Times New Roman" w:hAnsi="Times New Roman"/>
          <w:b/>
          <w:sz w:val="28"/>
          <w:szCs w:val="28"/>
        </w:rPr>
        <w:t>«Мобильный избиратель»</w:t>
      </w:r>
      <w:r w:rsidR="00B07A6C">
        <w:rPr>
          <w:rFonts w:ascii="Times New Roman" w:hAnsi="Times New Roman"/>
          <w:b/>
          <w:sz w:val="28"/>
          <w:szCs w:val="28"/>
        </w:rPr>
        <w:t>)</w:t>
      </w:r>
      <w:r w:rsidR="0034427E">
        <w:rPr>
          <w:rFonts w:ascii="Times New Roman" w:hAnsi="Times New Roman"/>
          <w:b/>
          <w:sz w:val="28"/>
          <w:szCs w:val="28"/>
        </w:rPr>
        <w:t>. Дистанционное электронное голосование. Организация применения видеонаблюдения</w:t>
      </w:r>
    </w:p>
    <w:p w14:paraId="67B9E4D9" w14:textId="77777777" w:rsidR="0045187B" w:rsidRPr="00AE77BD" w:rsidRDefault="0045187B" w:rsidP="005056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8D5297" w14:textId="77777777" w:rsidR="0045187B" w:rsidRDefault="0045187B" w:rsidP="00036277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622FF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е о включении избирателя </w:t>
      </w:r>
      <w:r w:rsidRPr="002622FF">
        <w:rPr>
          <w:sz w:val="28"/>
          <w:szCs w:val="28"/>
        </w:rPr>
        <w:t>в список избирателей по месту нахождения</w:t>
      </w:r>
      <w:r>
        <w:rPr>
          <w:sz w:val="28"/>
          <w:szCs w:val="28"/>
        </w:rPr>
        <w:t xml:space="preserve"> может быть подано:</w:t>
      </w:r>
    </w:p>
    <w:p w14:paraId="05A64B11" w14:textId="77777777" w:rsidR="0045187B" w:rsidRPr="00C7655D" w:rsidRDefault="00DE5C00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в 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>территориальн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избирательн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комисси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ю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, 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>участков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избирательн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комисси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ю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, через МФЦ и </w:t>
      </w:r>
      <w:r w:rsidR="000A0AE7" w:rsidRPr="00C7655D">
        <w:rPr>
          <w:rFonts w:ascii="Times New Roman" w:eastAsia="Calibri" w:hAnsi="Times New Roman" w:cs="font292"/>
          <w:kern w:val="1"/>
          <w:sz w:val="28"/>
          <w:szCs w:val="28"/>
        </w:rPr>
        <w:t>ЕПГУ</w:t>
      </w:r>
      <w:r w:rsidR="00745D2B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579A8758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) только в электронном виде через </w:t>
      </w:r>
      <w:r w:rsidR="000A0AE7" w:rsidRPr="00C7655D">
        <w:rPr>
          <w:rFonts w:ascii="Times New Roman" w:eastAsia="Calibri" w:hAnsi="Times New Roman" w:cs="font292"/>
          <w:kern w:val="1"/>
          <w:sz w:val="28"/>
          <w:szCs w:val="28"/>
        </w:rPr>
        <w:t>ЕПГУ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5E470F56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>)</w:t>
      </w:r>
      <w:r w:rsidR="000A0AE7" w:rsidRPr="00C7655D">
        <w:rPr>
          <w:rFonts w:ascii="Times New Roman" w:eastAsia="Calibri" w:hAnsi="Times New Roman" w:cs="font292"/>
          <w:kern w:val="1"/>
          <w:sz w:val="28"/>
          <w:szCs w:val="28"/>
        </w:rPr>
        <w:t> 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только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> 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территориальн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избирательн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комисси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 участков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избирательн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ую</w:t>
      </w:r>
      <w:r w:rsidR="002F25AC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комисси</w:t>
      </w:r>
      <w:r w:rsidR="00B124A7" w:rsidRPr="00C7655D">
        <w:rPr>
          <w:rFonts w:ascii="Times New Roman" w:eastAsia="Calibri" w:hAnsi="Times New Roman" w:cs="font292"/>
          <w:kern w:val="1"/>
          <w:sz w:val="28"/>
          <w:szCs w:val="28"/>
        </w:rPr>
        <w:t>ю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6724444F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г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) заказным письмом по почте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755D8461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1FAC7CD8" w14:textId="77777777" w:rsidR="0045187B" w:rsidRDefault="0045187B" w:rsidP="00036277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036277">
        <w:rPr>
          <w:sz w:val="28"/>
          <w:szCs w:val="28"/>
        </w:rPr>
        <w:t xml:space="preserve">В случае подачи избирателем нескольких заявлений о включении </w:t>
      </w:r>
      <w:r w:rsidR="008E432B" w:rsidRPr="00036277">
        <w:rPr>
          <w:sz w:val="28"/>
          <w:szCs w:val="28"/>
        </w:rPr>
        <w:br/>
      </w:r>
      <w:r w:rsidRPr="002622FF">
        <w:rPr>
          <w:sz w:val="28"/>
          <w:szCs w:val="28"/>
        </w:rPr>
        <w:t>в список избирателей по месту нахождения</w:t>
      </w:r>
      <w:r>
        <w:rPr>
          <w:sz w:val="28"/>
          <w:szCs w:val="28"/>
        </w:rPr>
        <w:t xml:space="preserve"> действительным является:</w:t>
      </w:r>
    </w:p>
    <w:p w14:paraId="373E2AD5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) заявление, поданное в электронном виде через </w:t>
      </w:r>
      <w:r w:rsidR="000A0AE7" w:rsidRPr="00C7655D">
        <w:rPr>
          <w:rFonts w:ascii="Times New Roman" w:eastAsia="Calibri" w:hAnsi="Times New Roman" w:cs="font292"/>
          <w:kern w:val="1"/>
          <w:sz w:val="28"/>
          <w:szCs w:val="28"/>
        </w:rPr>
        <w:t>ЕПГ</w:t>
      </w:r>
      <w:r w:rsidR="003D6660" w:rsidRPr="00C7655D">
        <w:rPr>
          <w:rFonts w:ascii="Times New Roman" w:eastAsia="Calibri" w:hAnsi="Times New Roman" w:cs="font292"/>
          <w:kern w:val="1"/>
          <w:sz w:val="28"/>
          <w:szCs w:val="28"/>
        </w:rPr>
        <w:t>У</w:t>
      </w:r>
      <w:r w:rsidR="008E432B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66FE0857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) заявление, поданное последним (по дате и времени)</w:t>
      </w:r>
      <w:r w:rsidR="008E432B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3A92DF14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) заявление, поданное первым (по дате и времени)</w:t>
      </w:r>
      <w:r w:rsidR="008E432B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2F84C434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г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) вс</w:t>
      </w:r>
      <w:r w:rsidR="003E65F5" w:rsidRPr="00C7655D">
        <w:rPr>
          <w:rFonts w:ascii="Times New Roman" w:eastAsia="Calibri" w:hAnsi="Times New Roman" w:cs="font292"/>
          <w:kern w:val="1"/>
          <w:sz w:val="28"/>
          <w:szCs w:val="28"/>
        </w:rPr>
        <w:t>е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заявления недействительны</w:t>
      </w:r>
      <w:r w:rsidR="008E432B"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1367D2BD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110C59F4" w14:textId="77777777" w:rsidR="0045187B" w:rsidRDefault="003D6660" w:rsidP="00036277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 xml:space="preserve">В </w:t>
      </w:r>
      <w:r w:rsidR="0045187B" w:rsidRPr="00A97907">
        <w:rPr>
          <w:sz w:val="28"/>
          <w:szCs w:val="28"/>
        </w:rPr>
        <w:t xml:space="preserve">день голосования на избирательный участок по месту жительства явился избиратель, который был исключен </w:t>
      </w:r>
      <w:r w:rsidR="008E432B" w:rsidRPr="002F25AC">
        <w:rPr>
          <w:sz w:val="28"/>
          <w:szCs w:val="28"/>
        </w:rPr>
        <w:t xml:space="preserve">участковой избирательной </w:t>
      </w:r>
      <w:r w:rsidR="008E432B">
        <w:rPr>
          <w:sz w:val="28"/>
          <w:szCs w:val="28"/>
        </w:rPr>
        <w:t xml:space="preserve">комиссией </w:t>
      </w:r>
      <w:r w:rsidR="0045187B" w:rsidRPr="00A97907">
        <w:rPr>
          <w:sz w:val="28"/>
          <w:szCs w:val="28"/>
        </w:rPr>
        <w:t xml:space="preserve">из списка избирателей </w:t>
      </w:r>
      <w:r w:rsidR="0045187B">
        <w:rPr>
          <w:sz w:val="28"/>
          <w:szCs w:val="28"/>
        </w:rPr>
        <w:t xml:space="preserve">в связи с </w:t>
      </w:r>
      <w:r w:rsidR="0045187B" w:rsidRPr="00A97907">
        <w:rPr>
          <w:sz w:val="28"/>
          <w:szCs w:val="28"/>
        </w:rPr>
        <w:t>пода</w:t>
      </w:r>
      <w:r w:rsidR="0045187B">
        <w:rPr>
          <w:sz w:val="28"/>
          <w:szCs w:val="28"/>
        </w:rPr>
        <w:t>чей</w:t>
      </w:r>
      <w:r w:rsidR="00E953A5">
        <w:rPr>
          <w:sz w:val="28"/>
          <w:szCs w:val="28"/>
        </w:rPr>
        <w:t xml:space="preserve"> заявления</w:t>
      </w:r>
      <w:r w:rsidR="0045187B" w:rsidRPr="00A97907">
        <w:rPr>
          <w:sz w:val="28"/>
          <w:szCs w:val="28"/>
        </w:rPr>
        <w:t xml:space="preserve"> о голосовании по месту нахождения на другом участке</w:t>
      </w:r>
      <w:r w:rsidR="009B0271">
        <w:rPr>
          <w:sz w:val="28"/>
          <w:szCs w:val="28"/>
        </w:rPr>
        <w:t>.</w:t>
      </w:r>
      <w:r w:rsidR="0045187B" w:rsidRPr="00A97907">
        <w:rPr>
          <w:sz w:val="28"/>
          <w:szCs w:val="28"/>
        </w:rPr>
        <w:t xml:space="preserve"> </w:t>
      </w:r>
      <w:r w:rsidR="009B0271">
        <w:rPr>
          <w:sz w:val="28"/>
          <w:szCs w:val="28"/>
        </w:rPr>
        <w:t>К</w:t>
      </w:r>
      <w:r w:rsidR="0045187B">
        <w:rPr>
          <w:sz w:val="28"/>
          <w:szCs w:val="28"/>
        </w:rPr>
        <w:t xml:space="preserve">аковы действия </w:t>
      </w:r>
      <w:r w:rsidR="008E432B" w:rsidRPr="002F25AC">
        <w:rPr>
          <w:sz w:val="28"/>
          <w:szCs w:val="28"/>
        </w:rPr>
        <w:t>участковой избирательной комиссии</w:t>
      </w:r>
      <w:r w:rsidR="0045187B">
        <w:rPr>
          <w:sz w:val="28"/>
          <w:szCs w:val="28"/>
        </w:rPr>
        <w:t>?</w:t>
      </w:r>
    </w:p>
    <w:p w14:paraId="21E3AF72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lastRenderedPageBreak/>
        <w:t>а</w:t>
      </w:r>
      <w:r w:rsidR="00E953A5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избиратель незамедлительно включается в список избирателей</w:t>
      </w:r>
      <w:r w:rsidR="00E953A5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</w:t>
      </w:r>
    </w:p>
    <w:p w14:paraId="36CE7F08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) избиратель может быть включен в список избирателей только по решению </w:t>
      </w:r>
      <w:r w:rsidR="00E953A5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участковой избирательной комиссии 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и только после проверки, подтвердившей, что он не проголосовал на участке по месту нахождения</w:t>
      </w:r>
      <w:r w:rsidR="00E953A5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2AEC2ED9" w14:textId="77777777" w:rsidR="0045187B" w:rsidRPr="00C7655D" w:rsidRDefault="00745D2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E953A5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избиратель немедленно привлекается к административной ответственности</w:t>
      </w:r>
      <w:r w:rsidR="00E953A5"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41CE059C" w14:textId="77777777" w:rsidR="0045187B" w:rsidRPr="00C7655D" w:rsidRDefault="0045187B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17BA1627" w14:textId="77777777" w:rsidR="00383C8F" w:rsidRPr="00383C8F" w:rsidRDefault="00383C8F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3C8F">
        <w:rPr>
          <w:sz w:val="28"/>
          <w:szCs w:val="28"/>
        </w:rPr>
        <w:t>Заявление для участия в дистанционном электронном голосовании можно подать:</w:t>
      </w:r>
    </w:p>
    <w:p w14:paraId="58F09FE5" w14:textId="77777777" w:rsidR="00383C8F" w:rsidRPr="00C7655D" w:rsidRDefault="00B7556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)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через </w:t>
      </w:r>
      <w:r w:rsidR="003D6660" w:rsidRPr="00C7655D">
        <w:rPr>
          <w:rFonts w:ascii="Times New Roman" w:eastAsia="Calibri" w:hAnsi="Times New Roman" w:cs="font292"/>
          <w:kern w:val="1"/>
          <w:sz w:val="28"/>
          <w:szCs w:val="28"/>
        </w:rPr>
        <w:t>ЕПГУ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, МФЦ, ТИК, УИК;</w:t>
      </w:r>
    </w:p>
    <w:p w14:paraId="22330A35" w14:textId="77777777" w:rsidR="00383C8F" w:rsidRPr="00C7655D" w:rsidRDefault="00B7556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через </w:t>
      </w:r>
      <w:r w:rsidR="003D6660" w:rsidRPr="00C7655D">
        <w:rPr>
          <w:rFonts w:ascii="Times New Roman" w:eastAsia="Calibri" w:hAnsi="Times New Roman" w:cs="font292"/>
          <w:kern w:val="1"/>
          <w:sz w:val="28"/>
          <w:szCs w:val="28"/>
        </w:rPr>
        <w:t>ЕПГУ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или МФЦ;</w:t>
      </w:r>
    </w:p>
    <w:p w14:paraId="1B1B49F4" w14:textId="77777777" w:rsidR="00383C8F" w:rsidRPr="00C7655D" w:rsidRDefault="00B7556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)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через </w:t>
      </w:r>
      <w:r w:rsidR="003D6660" w:rsidRPr="00C7655D">
        <w:rPr>
          <w:rFonts w:ascii="Times New Roman" w:eastAsia="Calibri" w:hAnsi="Times New Roman" w:cs="font292"/>
          <w:kern w:val="1"/>
          <w:sz w:val="28"/>
          <w:szCs w:val="28"/>
        </w:rPr>
        <w:t>ЕПГУ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00F0E00C" w14:textId="77777777" w:rsidR="00383C8F" w:rsidRPr="00C7655D" w:rsidRDefault="00383C8F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33CFEDFF" w14:textId="77777777" w:rsidR="00383C8F" w:rsidRPr="00383C8F" w:rsidRDefault="00383C8F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383C8F">
        <w:rPr>
          <w:sz w:val="28"/>
          <w:szCs w:val="28"/>
        </w:rPr>
        <w:t xml:space="preserve">В случае подачи одним и тем же избирателем заявления для участия в дистанционном электронном голосовании и заявления о включении </w:t>
      </w:r>
      <w:r w:rsidR="00B75567">
        <w:rPr>
          <w:sz w:val="28"/>
          <w:szCs w:val="28"/>
        </w:rPr>
        <w:br/>
      </w:r>
      <w:r w:rsidRPr="00383C8F">
        <w:rPr>
          <w:sz w:val="28"/>
          <w:szCs w:val="28"/>
        </w:rPr>
        <w:t>в список избирателей по месту нахождения, какое заявление будет действительным</w:t>
      </w:r>
      <w:r w:rsidR="00AB3194">
        <w:rPr>
          <w:sz w:val="28"/>
          <w:szCs w:val="28"/>
        </w:rPr>
        <w:t>?</w:t>
      </w:r>
    </w:p>
    <w:p w14:paraId="4AEA2DF9" w14:textId="77777777" w:rsidR="00383C8F" w:rsidRPr="00C7655D" w:rsidRDefault="00B7556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)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заявление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, которое подано первым;</w:t>
      </w:r>
    </w:p>
    <w:p w14:paraId="14F282BD" w14:textId="77777777" w:rsidR="00383C8F" w:rsidRPr="00C7655D" w:rsidRDefault="00B7556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) заявление, поданное для участия в дистанционном электронном голосовании;</w:t>
      </w:r>
    </w:p>
    <w:p w14:paraId="368E3D37" w14:textId="77777777" w:rsidR="00383C8F" w:rsidRPr="00C7655D" w:rsidRDefault="00B75567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в) 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заявление о включении в список избирателей по месту нахождения.</w:t>
      </w:r>
    </w:p>
    <w:p w14:paraId="09CF356F" w14:textId="77777777" w:rsidR="00383C8F" w:rsidRPr="00C7655D" w:rsidRDefault="00383C8F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6D419D9E" w14:textId="77777777" w:rsidR="00383C8F" w:rsidRPr="00383C8F" w:rsidRDefault="00383C8F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383C8F">
        <w:rPr>
          <w:sz w:val="28"/>
          <w:szCs w:val="28"/>
        </w:rPr>
        <w:t>Избиратель, включенный в список участников дистанционного электронного голосования:</w:t>
      </w:r>
    </w:p>
    <w:p w14:paraId="09489C61" w14:textId="77777777" w:rsidR="00383C8F" w:rsidRPr="00C7655D" w:rsidRDefault="00160FA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а) вправе 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получить избирательный бюллетень на избирательном участке по месту жительства после установления факта, что он не голосовал в форме дистанционного электронного голосования;</w:t>
      </w:r>
    </w:p>
    <w:p w14:paraId="41A3F0F5" w14:textId="77777777" w:rsidR="00383C8F" w:rsidRPr="00C7655D" w:rsidRDefault="00160FA8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б) не 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вправе получить избирательный бюллетень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br/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на избирательном участке по месту жительства. </w:t>
      </w:r>
    </w:p>
    <w:p w14:paraId="495FB7ED" w14:textId="77777777" w:rsidR="00383C8F" w:rsidRPr="00C7655D" w:rsidRDefault="00383C8F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781FDF87" w14:textId="77777777" w:rsidR="00383C8F" w:rsidRPr="00383C8F" w:rsidRDefault="00383C8F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383C8F">
        <w:rPr>
          <w:sz w:val="28"/>
          <w:szCs w:val="28"/>
        </w:rPr>
        <w:t>Количество наблюдателей за дистанционным электронным голосованием, назначенных одним избирательным объединением, кандидатом, субъектом общественного контроля:</w:t>
      </w:r>
    </w:p>
    <w:p w14:paraId="79CF357A" w14:textId="77777777" w:rsidR="00383C8F" w:rsidRPr="00C7655D" w:rsidRDefault="002C562B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а) не 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может превышать двух наблюдателей;</w:t>
      </w:r>
    </w:p>
    <w:p w14:paraId="1D4377D8" w14:textId="77777777" w:rsidR="00383C8F" w:rsidRPr="00C7655D" w:rsidRDefault="002C562B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б) определяется </w:t>
      </w:r>
      <w:r w:rsidR="00383C8F" w:rsidRPr="00C7655D">
        <w:rPr>
          <w:rFonts w:ascii="Times New Roman" w:eastAsia="Calibri" w:hAnsi="Times New Roman" w:cs="font292"/>
          <w:kern w:val="1"/>
          <w:sz w:val="28"/>
          <w:szCs w:val="28"/>
        </w:rPr>
        <w:t>с учетом рекомендаций Роспотребнадзора.</w:t>
      </w:r>
    </w:p>
    <w:p w14:paraId="405949F3" w14:textId="77777777" w:rsidR="0045187B" w:rsidRPr="00C7655D" w:rsidRDefault="0045187B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3C76B6C2" w14:textId="77777777" w:rsidR="0045187B" w:rsidRDefault="0045187B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который </w:t>
      </w:r>
      <w:r w:rsidRPr="006F3478">
        <w:rPr>
          <w:sz w:val="28"/>
          <w:szCs w:val="28"/>
        </w:rPr>
        <w:t>регламентиру</w:t>
      </w:r>
      <w:r>
        <w:rPr>
          <w:sz w:val="28"/>
          <w:szCs w:val="28"/>
        </w:rPr>
        <w:t>ет</w:t>
      </w:r>
      <w:r w:rsidRPr="006F3478">
        <w:rPr>
          <w:sz w:val="28"/>
          <w:szCs w:val="28"/>
        </w:rPr>
        <w:t xml:space="preserve"> организацию видеонаблюдения </w:t>
      </w:r>
      <w:r>
        <w:rPr>
          <w:sz w:val="28"/>
          <w:szCs w:val="28"/>
        </w:rPr>
        <w:br/>
      </w:r>
      <w:r w:rsidRPr="006F3478">
        <w:rPr>
          <w:sz w:val="28"/>
          <w:szCs w:val="28"/>
        </w:rPr>
        <w:t xml:space="preserve">в помещениях для голосования участковых </w:t>
      </w:r>
      <w:r>
        <w:rPr>
          <w:sz w:val="28"/>
          <w:szCs w:val="28"/>
        </w:rPr>
        <w:t>избирательных комиссий</w:t>
      </w:r>
      <w:r w:rsidRPr="006F3478">
        <w:rPr>
          <w:sz w:val="28"/>
          <w:szCs w:val="28"/>
        </w:rPr>
        <w:t>, помещениях территориальных избирательных комиссий, определяет объекты видеонаблюдения, время видеонаблюдения и трансляции изображения на служебный портал, порядок доступа к видеозаписям, полученным в ходе видео</w:t>
      </w:r>
      <w:r>
        <w:rPr>
          <w:sz w:val="28"/>
          <w:szCs w:val="28"/>
        </w:rPr>
        <w:t>наблюдения, и сроки их хранения:</w:t>
      </w:r>
    </w:p>
    <w:p w14:paraId="314E1542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2017E5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Федеральный закон </w:t>
      </w:r>
      <w:r w:rsidR="00122171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от 12 июня 2002 года № 67-ФЗ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«Об основных гарантия</w:t>
      </w:r>
      <w:r w:rsidR="001673B0" w:rsidRPr="00C7655D">
        <w:rPr>
          <w:rFonts w:ascii="Times New Roman" w:eastAsia="Calibri" w:hAnsi="Times New Roman" w:cs="font292"/>
          <w:kern w:val="1"/>
          <w:sz w:val="28"/>
          <w:szCs w:val="28"/>
        </w:rPr>
        <w:t>х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избирательных прав и права на участие в референдуме граждан Российской Федерации»;</w:t>
      </w:r>
    </w:p>
    <w:p w14:paraId="1B924438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2017E5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Федеральный закон </w:t>
      </w:r>
      <w:r w:rsidR="001673B0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от </w:t>
      </w:r>
      <w:r w:rsidR="00122171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27 июля 2006 года № 152-ФЗ </w:t>
      </w:r>
      <w:r w:rsidR="001673B0" w:rsidRPr="00C7655D">
        <w:rPr>
          <w:rFonts w:ascii="Times New Roman" w:eastAsia="Calibri" w:hAnsi="Times New Roman" w:cs="font292"/>
          <w:kern w:val="1"/>
          <w:sz w:val="28"/>
          <w:szCs w:val="28"/>
        </w:rPr>
        <w:br/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«О персональных данных»;</w:t>
      </w:r>
    </w:p>
    <w:p w14:paraId="554FD782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2017E5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Порядок применения средств видеонаблюдения…</w:t>
      </w:r>
    </w:p>
    <w:p w14:paraId="730B74C9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198C25B4" w14:textId="77777777" w:rsidR="0045187B" w:rsidRDefault="001E0A9D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D32CB">
        <w:rPr>
          <w:sz w:val="28"/>
          <w:szCs w:val="28"/>
        </w:rPr>
        <w:lastRenderedPageBreak/>
        <w:t>Не</w:t>
      </w:r>
      <w:r w:rsidR="0045187B">
        <w:rPr>
          <w:sz w:val="28"/>
          <w:szCs w:val="28"/>
        </w:rPr>
        <w:t xml:space="preserve"> являются объектами видеонаблюдения в помещении </w:t>
      </w:r>
      <w:r w:rsidR="000E27EF" w:rsidRPr="006F3478">
        <w:rPr>
          <w:sz w:val="28"/>
          <w:szCs w:val="28"/>
        </w:rPr>
        <w:t>территориальн</w:t>
      </w:r>
      <w:r w:rsidR="000E27EF">
        <w:rPr>
          <w:sz w:val="28"/>
          <w:szCs w:val="28"/>
        </w:rPr>
        <w:t>ой</w:t>
      </w:r>
      <w:r w:rsidR="000E27EF" w:rsidRPr="006F3478">
        <w:rPr>
          <w:sz w:val="28"/>
          <w:szCs w:val="28"/>
        </w:rPr>
        <w:t xml:space="preserve"> избирательн</w:t>
      </w:r>
      <w:r w:rsidR="000E27EF">
        <w:rPr>
          <w:sz w:val="28"/>
          <w:szCs w:val="28"/>
        </w:rPr>
        <w:t>ой</w:t>
      </w:r>
      <w:r w:rsidR="000E27EF" w:rsidRPr="006F3478">
        <w:rPr>
          <w:sz w:val="28"/>
          <w:szCs w:val="28"/>
        </w:rPr>
        <w:t xml:space="preserve"> комисси</w:t>
      </w:r>
      <w:r w:rsidR="000E27EF">
        <w:rPr>
          <w:sz w:val="28"/>
          <w:szCs w:val="28"/>
        </w:rPr>
        <w:t>и</w:t>
      </w:r>
      <w:r w:rsidR="0045187B">
        <w:rPr>
          <w:sz w:val="28"/>
          <w:szCs w:val="28"/>
        </w:rPr>
        <w:t xml:space="preserve">: </w:t>
      </w:r>
    </w:p>
    <w:p w14:paraId="308F2669" w14:textId="77777777" w:rsidR="0045187B" w:rsidRPr="00C7655D" w:rsidRDefault="003A5187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а) 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места приема протоколов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участковых избирательных комиссий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br/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об итогах голосования;</w:t>
      </w:r>
    </w:p>
    <w:p w14:paraId="7EC15093" w14:textId="77777777" w:rsidR="0045187B" w:rsidRPr="00C7655D" w:rsidRDefault="003A5187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б) 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место, где расположены увеличенные формы сводных таблиц 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территориальной избирательной комиссии</w:t>
      </w:r>
      <w:r w:rsidR="0045187B" w:rsidRPr="00C7655D">
        <w:rPr>
          <w:rFonts w:ascii="Times New Roman" w:eastAsia="Calibri" w:hAnsi="Times New Roman" w:cs="font292"/>
          <w:kern w:val="1"/>
          <w:sz w:val="28"/>
          <w:szCs w:val="28"/>
        </w:rPr>
        <w:t>;</w:t>
      </w:r>
    </w:p>
    <w:p w14:paraId="593D0DB7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в) технические средства подсчета голосов – комплексы обработки избирательных бюллетеней (КОИБ);</w:t>
      </w:r>
    </w:p>
    <w:p w14:paraId="1643F821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г) места выдачи избирателям избирательных бюллетеней</w:t>
      </w:r>
      <w:r w:rsidR="006D32CB"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4892CAE0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427DD8C1" w14:textId="77777777" w:rsidR="0045187B" w:rsidRDefault="0045187B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07FA1">
        <w:rPr>
          <w:sz w:val="28"/>
          <w:szCs w:val="28"/>
        </w:rPr>
        <w:t>Места размещения средств видеонаблюдения, в том числе камер видеонаблюдения и иного оборудования в помещении для голосования</w:t>
      </w:r>
      <w:r w:rsidR="004E1C1A" w:rsidRPr="004E1C1A">
        <w:rPr>
          <w:sz w:val="28"/>
          <w:szCs w:val="28"/>
        </w:rPr>
        <w:t xml:space="preserve"> </w:t>
      </w:r>
      <w:r w:rsidR="004E1C1A" w:rsidRPr="006F3478">
        <w:rPr>
          <w:sz w:val="28"/>
          <w:szCs w:val="28"/>
        </w:rPr>
        <w:t>участков</w:t>
      </w:r>
      <w:r w:rsidR="004E1C1A">
        <w:rPr>
          <w:sz w:val="28"/>
          <w:szCs w:val="28"/>
        </w:rPr>
        <w:t>ой</w:t>
      </w:r>
      <w:r w:rsidR="004E1C1A" w:rsidRPr="006F3478">
        <w:rPr>
          <w:sz w:val="28"/>
          <w:szCs w:val="28"/>
        </w:rPr>
        <w:t xml:space="preserve"> </w:t>
      </w:r>
      <w:r w:rsidR="004E1C1A">
        <w:rPr>
          <w:sz w:val="28"/>
          <w:szCs w:val="28"/>
        </w:rPr>
        <w:t>избирательной комиссии</w:t>
      </w:r>
      <w:r w:rsidRPr="00907FA1">
        <w:rPr>
          <w:sz w:val="28"/>
          <w:szCs w:val="28"/>
        </w:rPr>
        <w:t xml:space="preserve">, определяет </w:t>
      </w:r>
      <w:r w:rsidR="004E1C1A" w:rsidRPr="006F3478">
        <w:rPr>
          <w:sz w:val="28"/>
          <w:szCs w:val="28"/>
        </w:rPr>
        <w:t>участков</w:t>
      </w:r>
      <w:r w:rsidR="0091797D">
        <w:rPr>
          <w:sz w:val="28"/>
          <w:szCs w:val="28"/>
        </w:rPr>
        <w:t>ая</w:t>
      </w:r>
      <w:r w:rsidR="004E1C1A" w:rsidRPr="006F3478">
        <w:rPr>
          <w:sz w:val="28"/>
          <w:szCs w:val="28"/>
        </w:rPr>
        <w:t xml:space="preserve"> </w:t>
      </w:r>
      <w:r w:rsidR="004E1C1A">
        <w:rPr>
          <w:sz w:val="28"/>
          <w:szCs w:val="28"/>
        </w:rPr>
        <w:t>избирательн</w:t>
      </w:r>
      <w:r w:rsidR="0091797D">
        <w:rPr>
          <w:sz w:val="28"/>
          <w:szCs w:val="28"/>
        </w:rPr>
        <w:t>ая</w:t>
      </w:r>
      <w:r w:rsidR="004E1C1A">
        <w:rPr>
          <w:sz w:val="28"/>
          <w:szCs w:val="28"/>
        </w:rPr>
        <w:t xml:space="preserve"> комисси</w:t>
      </w:r>
      <w:r w:rsidR="0091797D">
        <w:rPr>
          <w:sz w:val="28"/>
          <w:szCs w:val="28"/>
        </w:rPr>
        <w:t>я</w:t>
      </w:r>
      <w:r w:rsidR="004E1C1A" w:rsidRPr="00907FA1">
        <w:rPr>
          <w:sz w:val="28"/>
          <w:szCs w:val="28"/>
        </w:rPr>
        <w:t xml:space="preserve"> </w:t>
      </w:r>
      <w:r w:rsidRPr="00907FA1">
        <w:rPr>
          <w:sz w:val="28"/>
          <w:szCs w:val="28"/>
        </w:rPr>
        <w:t>по согласованию</w:t>
      </w:r>
      <w:r>
        <w:rPr>
          <w:sz w:val="28"/>
          <w:szCs w:val="28"/>
        </w:rPr>
        <w:t>:</w:t>
      </w:r>
    </w:p>
    <w:p w14:paraId="70F134BC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520FEA" w:rsidRPr="00C7655D">
        <w:rPr>
          <w:rFonts w:ascii="Times New Roman" w:eastAsia="Calibri" w:hAnsi="Times New Roman" w:cs="font292"/>
          <w:kern w:val="1"/>
          <w:sz w:val="28"/>
          <w:szCs w:val="28"/>
        </w:rPr>
        <w:t>)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 с владельцем помещения и с учетом рекомендаций представителей технического оператора;</w:t>
      </w:r>
    </w:p>
    <w:p w14:paraId="7080FB38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520FEA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с главой местной администрации;</w:t>
      </w:r>
    </w:p>
    <w:p w14:paraId="1F3274FA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в) с председателем избирательной комиссии субъекта Российской Федерации</w:t>
      </w:r>
      <w:r w:rsidR="006D32CB"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6DBE685E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p w14:paraId="3CB6DE47" w14:textId="77777777" w:rsidR="0045187B" w:rsidRPr="005A6DC4" w:rsidRDefault="0045187B" w:rsidP="005056DC">
      <w:pPr>
        <w:pStyle w:val="ListParagraph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 России осуществляет хранени</w:t>
      </w:r>
      <w:r w:rsidR="00866652">
        <w:rPr>
          <w:sz w:val="28"/>
          <w:szCs w:val="28"/>
        </w:rPr>
        <w:t>е</w:t>
      </w:r>
      <w:r>
        <w:rPr>
          <w:sz w:val="28"/>
          <w:szCs w:val="28"/>
        </w:rPr>
        <w:t xml:space="preserve"> видеозаписей, полученных </w:t>
      </w:r>
      <w:r>
        <w:rPr>
          <w:sz w:val="28"/>
          <w:szCs w:val="28"/>
        </w:rPr>
        <w:br/>
        <w:t>в ходе видеонаблюдения:</w:t>
      </w:r>
    </w:p>
    <w:p w14:paraId="4E7A14A5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а</w:t>
      </w:r>
      <w:r w:rsidR="006D32CB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не менее одного года со дня официального опубликования результатов выборов;</w:t>
      </w:r>
    </w:p>
    <w:p w14:paraId="3C76E964" w14:textId="77777777" w:rsidR="0045187B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б</w:t>
      </w:r>
      <w:r w:rsidR="006D32CB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не менее трех месяцев со дня официального опубликования результатов выборов;</w:t>
      </w:r>
    </w:p>
    <w:p w14:paraId="38E466F0" w14:textId="77777777" w:rsidR="00820FDD" w:rsidRPr="00C7655D" w:rsidRDefault="0045187B" w:rsidP="00505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в</w:t>
      </w:r>
      <w:r w:rsidR="006D32CB" w:rsidRPr="00C7655D">
        <w:rPr>
          <w:rFonts w:ascii="Times New Roman" w:eastAsia="Calibri" w:hAnsi="Times New Roman" w:cs="font292"/>
          <w:kern w:val="1"/>
          <w:sz w:val="28"/>
          <w:szCs w:val="28"/>
        </w:rPr>
        <w:t>) </w:t>
      </w: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>не менее шести месяцев со дня официального опубликования результатов выборов</w:t>
      </w:r>
      <w:r w:rsidR="006D32CB" w:rsidRPr="00C7655D">
        <w:rPr>
          <w:rFonts w:ascii="Times New Roman" w:eastAsia="Calibri" w:hAnsi="Times New Roman" w:cs="font292"/>
          <w:kern w:val="1"/>
          <w:sz w:val="28"/>
          <w:szCs w:val="28"/>
        </w:rPr>
        <w:t>.</w:t>
      </w:r>
    </w:p>
    <w:p w14:paraId="2D4DD536" w14:textId="77777777" w:rsidR="00047620" w:rsidRPr="00C7655D" w:rsidRDefault="00B8627A" w:rsidP="00B86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  <w:r w:rsidRPr="00C7655D">
        <w:rPr>
          <w:rFonts w:ascii="Times New Roman" w:eastAsia="Calibri" w:hAnsi="Times New Roman" w:cs="font292"/>
          <w:kern w:val="1"/>
          <w:sz w:val="28"/>
          <w:szCs w:val="28"/>
        </w:rPr>
        <w:t xml:space="preserve"> </w:t>
      </w:r>
    </w:p>
    <w:p w14:paraId="1DF95229" w14:textId="77777777" w:rsidR="00047620" w:rsidRPr="00C7655D" w:rsidRDefault="00047620" w:rsidP="005056D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font292"/>
          <w:kern w:val="1"/>
          <w:sz w:val="28"/>
          <w:szCs w:val="28"/>
        </w:rPr>
      </w:pPr>
    </w:p>
    <w:sectPr w:rsidR="00047620" w:rsidRPr="00C7655D" w:rsidSect="00371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3E9C" w14:textId="77777777" w:rsidR="008765FE" w:rsidRDefault="008765FE" w:rsidP="00371FAB">
      <w:pPr>
        <w:spacing w:after="0" w:line="240" w:lineRule="auto"/>
      </w:pPr>
      <w:r>
        <w:separator/>
      </w:r>
    </w:p>
  </w:endnote>
  <w:endnote w:type="continuationSeparator" w:id="0">
    <w:p w14:paraId="6A201535" w14:textId="77777777" w:rsidR="008765FE" w:rsidRDefault="008765FE" w:rsidP="003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1D2D" w14:textId="77777777" w:rsidR="008765FE" w:rsidRDefault="008765FE" w:rsidP="00371FAB">
      <w:pPr>
        <w:spacing w:after="0" w:line="240" w:lineRule="auto"/>
      </w:pPr>
      <w:r>
        <w:separator/>
      </w:r>
    </w:p>
  </w:footnote>
  <w:footnote w:type="continuationSeparator" w:id="0">
    <w:p w14:paraId="64C55500" w14:textId="77777777" w:rsidR="008765FE" w:rsidRDefault="008765FE" w:rsidP="003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87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033993F" w14:textId="77777777" w:rsidR="00B124A7" w:rsidRPr="00371FAB" w:rsidRDefault="006B6E8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1FAB">
          <w:rPr>
            <w:rFonts w:ascii="Times New Roman" w:hAnsi="Times New Roman"/>
            <w:sz w:val="24"/>
            <w:szCs w:val="24"/>
          </w:rPr>
          <w:fldChar w:fldCharType="begin"/>
        </w:r>
        <w:r w:rsidR="00B124A7" w:rsidRPr="00371FA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FAB">
          <w:rPr>
            <w:rFonts w:ascii="Times New Roman" w:hAnsi="Times New Roman"/>
            <w:sz w:val="24"/>
            <w:szCs w:val="24"/>
          </w:rPr>
          <w:fldChar w:fldCharType="separate"/>
        </w:r>
        <w:r w:rsidR="008620C8">
          <w:rPr>
            <w:rFonts w:ascii="Times New Roman" w:hAnsi="Times New Roman"/>
            <w:noProof/>
            <w:sz w:val="24"/>
            <w:szCs w:val="24"/>
          </w:rPr>
          <w:t>4</w:t>
        </w:r>
        <w:r w:rsidRPr="00371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68AB769" w14:textId="77777777" w:rsidR="00B124A7" w:rsidRPr="00371FAB" w:rsidRDefault="00B124A7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2540B0F"/>
    <w:multiLevelType w:val="hybridMultilevel"/>
    <w:tmpl w:val="158A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F7"/>
    <w:multiLevelType w:val="multilevel"/>
    <w:tmpl w:val="970AF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327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B07F3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545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B3BC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A0C479E"/>
    <w:multiLevelType w:val="hybridMultilevel"/>
    <w:tmpl w:val="CD48CF06"/>
    <w:lvl w:ilvl="0" w:tplc="A3882DB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2AA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CA530F"/>
    <w:multiLevelType w:val="hybridMultilevel"/>
    <w:tmpl w:val="ACFE2E9A"/>
    <w:lvl w:ilvl="0" w:tplc="3BA489EC">
      <w:start w:val="1"/>
      <w:numFmt w:val="russianLower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 w15:restartNumberingAfterBreak="0">
    <w:nsid w:val="40E971BD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3386D1E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445F2DC5"/>
    <w:multiLevelType w:val="hybridMultilevel"/>
    <w:tmpl w:val="34587684"/>
    <w:lvl w:ilvl="0" w:tplc="3FB20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87E94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A86A83"/>
    <w:multiLevelType w:val="hybridMultilevel"/>
    <w:tmpl w:val="BE28830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4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4A40D4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8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BF7368"/>
    <w:multiLevelType w:val="hybridMultilevel"/>
    <w:tmpl w:val="05E221C6"/>
    <w:lvl w:ilvl="0" w:tplc="8F00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A04CB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 w15:restartNumberingAfterBreak="0">
    <w:nsid w:val="6CF118AC"/>
    <w:multiLevelType w:val="hybridMultilevel"/>
    <w:tmpl w:val="D99A9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32628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8" w15:restartNumberingAfterBreak="0">
    <w:nsid w:val="71CD1DC7"/>
    <w:multiLevelType w:val="hybridMultilevel"/>
    <w:tmpl w:val="CA9C5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66368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4" w15:restartNumberingAfterBreak="0">
    <w:nsid w:val="7A8D40AA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7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36"/>
  </w:num>
  <w:num w:numId="4">
    <w:abstractNumId w:val="40"/>
  </w:num>
  <w:num w:numId="5">
    <w:abstractNumId w:val="53"/>
  </w:num>
  <w:num w:numId="6">
    <w:abstractNumId w:val="4"/>
  </w:num>
  <w:num w:numId="7">
    <w:abstractNumId w:val="3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65"/>
  </w:num>
  <w:num w:numId="11">
    <w:abstractNumId w:val="46"/>
  </w:num>
  <w:num w:numId="12">
    <w:abstractNumId w:val="44"/>
  </w:num>
  <w:num w:numId="13">
    <w:abstractNumId w:val="11"/>
  </w:num>
  <w:num w:numId="14">
    <w:abstractNumId w:val="67"/>
  </w:num>
  <w:num w:numId="15">
    <w:abstractNumId w:val="39"/>
  </w:num>
  <w:num w:numId="16">
    <w:abstractNumId w:val="22"/>
  </w:num>
  <w:num w:numId="17">
    <w:abstractNumId w:val="16"/>
  </w:num>
  <w:num w:numId="18">
    <w:abstractNumId w:val="24"/>
  </w:num>
  <w:num w:numId="19">
    <w:abstractNumId w:val="60"/>
  </w:num>
  <w:num w:numId="20">
    <w:abstractNumId w:val="13"/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0"/>
  </w:num>
  <w:num w:numId="30">
    <w:abstractNumId w:val="42"/>
  </w:num>
  <w:num w:numId="31">
    <w:abstractNumId w:val="62"/>
  </w:num>
  <w:num w:numId="32">
    <w:abstractNumId w:val="3"/>
  </w:num>
  <w:num w:numId="33">
    <w:abstractNumId w:val="2"/>
  </w:num>
  <w:num w:numId="34">
    <w:abstractNumId w:val="1"/>
  </w:num>
  <w:num w:numId="35">
    <w:abstractNumId w:val="34"/>
  </w:num>
  <w:num w:numId="36">
    <w:abstractNumId w:val="23"/>
  </w:num>
  <w:num w:numId="37">
    <w:abstractNumId w:val="0"/>
  </w:num>
  <w:num w:numId="38">
    <w:abstractNumId w:val="31"/>
  </w:num>
  <w:num w:numId="39">
    <w:abstractNumId w:val="66"/>
  </w:num>
  <w:num w:numId="40">
    <w:abstractNumId w:val="57"/>
  </w:num>
  <w:num w:numId="41">
    <w:abstractNumId w:val="32"/>
  </w:num>
  <w:num w:numId="42">
    <w:abstractNumId w:val="52"/>
  </w:num>
  <w:num w:numId="43">
    <w:abstractNumId w:val="47"/>
  </w:num>
  <w:num w:numId="44">
    <w:abstractNumId w:val="7"/>
  </w:num>
  <w:num w:numId="45">
    <w:abstractNumId w:val="48"/>
  </w:num>
  <w:num w:numId="46">
    <w:abstractNumId w:val="25"/>
  </w:num>
  <w:num w:numId="47">
    <w:abstractNumId w:val="59"/>
  </w:num>
  <w:num w:numId="48">
    <w:abstractNumId w:val="10"/>
  </w:num>
  <w:num w:numId="49">
    <w:abstractNumId w:val="17"/>
  </w:num>
  <w:num w:numId="50">
    <w:abstractNumId w:val="54"/>
  </w:num>
  <w:num w:numId="51">
    <w:abstractNumId w:val="38"/>
  </w:num>
  <w:num w:numId="52">
    <w:abstractNumId w:val="63"/>
  </w:num>
  <w:num w:numId="53">
    <w:abstractNumId w:val="15"/>
  </w:num>
  <w:num w:numId="54">
    <w:abstractNumId w:val="28"/>
  </w:num>
  <w:num w:numId="55">
    <w:abstractNumId w:val="33"/>
  </w:num>
  <w:num w:numId="56">
    <w:abstractNumId w:val="51"/>
  </w:num>
  <w:num w:numId="57">
    <w:abstractNumId w:val="64"/>
  </w:num>
  <w:num w:numId="58">
    <w:abstractNumId w:val="61"/>
  </w:num>
  <w:num w:numId="59">
    <w:abstractNumId w:val="6"/>
  </w:num>
  <w:num w:numId="60">
    <w:abstractNumId w:val="45"/>
  </w:num>
  <w:num w:numId="61">
    <w:abstractNumId w:val="9"/>
  </w:num>
  <w:num w:numId="62">
    <w:abstractNumId w:val="19"/>
  </w:num>
  <w:num w:numId="63">
    <w:abstractNumId w:val="12"/>
  </w:num>
  <w:num w:numId="64">
    <w:abstractNumId w:val="21"/>
  </w:num>
  <w:num w:numId="65">
    <w:abstractNumId w:val="35"/>
  </w:num>
  <w:num w:numId="66">
    <w:abstractNumId w:val="56"/>
  </w:num>
  <w:num w:numId="67">
    <w:abstractNumId w:val="43"/>
  </w:num>
  <w:num w:numId="68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20"/>
    <w:rsid w:val="000002FA"/>
    <w:rsid w:val="00004528"/>
    <w:rsid w:val="000231D1"/>
    <w:rsid w:val="00035961"/>
    <w:rsid w:val="00036277"/>
    <w:rsid w:val="00043F81"/>
    <w:rsid w:val="00047620"/>
    <w:rsid w:val="00051B03"/>
    <w:rsid w:val="00052123"/>
    <w:rsid w:val="00052C8B"/>
    <w:rsid w:val="00053B1C"/>
    <w:rsid w:val="000855EF"/>
    <w:rsid w:val="00094342"/>
    <w:rsid w:val="000977F1"/>
    <w:rsid w:val="000A0AE7"/>
    <w:rsid w:val="000A3D21"/>
    <w:rsid w:val="000A7A9D"/>
    <w:rsid w:val="000B6E08"/>
    <w:rsid w:val="000C68E1"/>
    <w:rsid w:val="000D19F1"/>
    <w:rsid w:val="000E27EF"/>
    <w:rsid w:val="000F46C4"/>
    <w:rsid w:val="0011764A"/>
    <w:rsid w:val="00122171"/>
    <w:rsid w:val="001513FE"/>
    <w:rsid w:val="0015336E"/>
    <w:rsid w:val="00160FA8"/>
    <w:rsid w:val="0016276F"/>
    <w:rsid w:val="001673B0"/>
    <w:rsid w:val="001928F8"/>
    <w:rsid w:val="001944E2"/>
    <w:rsid w:val="001A7C47"/>
    <w:rsid w:val="001B354D"/>
    <w:rsid w:val="001B3AE6"/>
    <w:rsid w:val="001C081D"/>
    <w:rsid w:val="001C66B5"/>
    <w:rsid w:val="001E0A9D"/>
    <w:rsid w:val="001F0A13"/>
    <w:rsid w:val="001F10A3"/>
    <w:rsid w:val="001F49CA"/>
    <w:rsid w:val="002017E5"/>
    <w:rsid w:val="002030A2"/>
    <w:rsid w:val="0021248D"/>
    <w:rsid w:val="00227D03"/>
    <w:rsid w:val="002538B9"/>
    <w:rsid w:val="00260B76"/>
    <w:rsid w:val="00272E59"/>
    <w:rsid w:val="0027512D"/>
    <w:rsid w:val="002B0373"/>
    <w:rsid w:val="002C42E6"/>
    <w:rsid w:val="002C562B"/>
    <w:rsid w:val="002D041B"/>
    <w:rsid w:val="002D39C6"/>
    <w:rsid w:val="002D4C8B"/>
    <w:rsid w:val="002E4B74"/>
    <w:rsid w:val="002E578F"/>
    <w:rsid w:val="002E5DA7"/>
    <w:rsid w:val="002F25AC"/>
    <w:rsid w:val="003168C3"/>
    <w:rsid w:val="00325D4C"/>
    <w:rsid w:val="00340A28"/>
    <w:rsid w:val="0034427E"/>
    <w:rsid w:val="00346F05"/>
    <w:rsid w:val="003478E8"/>
    <w:rsid w:val="00352C50"/>
    <w:rsid w:val="00365269"/>
    <w:rsid w:val="003712D0"/>
    <w:rsid w:val="00371FAB"/>
    <w:rsid w:val="00374D20"/>
    <w:rsid w:val="00383C8F"/>
    <w:rsid w:val="0038406F"/>
    <w:rsid w:val="00397A7A"/>
    <w:rsid w:val="003A5187"/>
    <w:rsid w:val="003C3287"/>
    <w:rsid w:val="003D1E01"/>
    <w:rsid w:val="003D6048"/>
    <w:rsid w:val="003D6660"/>
    <w:rsid w:val="003E65F5"/>
    <w:rsid w:val="00404755"/>
    <w:rsid w:val="00404AAD"/>
    <w:rsid w:val="004135AD"/>
    <w:rsid w:val="0042346A"/>
    <w:rsid w:val="0044604B"/>
    <w:rsid w:val="0045016F"/>
    <w:rsid w:val="0045187B"/>
    <w:rsid w:val="00456A17"/>
    <w:rsid w:val="00486E24"/>
    <w:rsid w:val="004904DC"/>
    <w:rsid w:val="00493F0E"/>
    <w:rsid w:val="004A2050"/>
    <w:rsid w:val="004A5972"/>
    <w:rsid w:val="004B0EFD"/>
    <w:rsid w:val="004C492D"/>
    <w:rsid w:val="004D0A76"/>
    <w:rsid w:val="004D55C3"/>
    <w:rsid w:val="004E1C1A"/>
    <w:rsid w:val="004E3735"/>
    <w:rsid w:val="004E477E"/>
    <w:rsid w:val="005041D6"/>
    <w:rsid w:val="005056DC"/>
    <w:rsid w:val="00515815"/>
    <w:rsid w:val="00517A49"/>
    <w:rsid w:val="00520FEA"/>
    <w:rsid w:val="005301C7"/>
    <w:rsid w:val="00552BEA"/>
    <w:rsid w:val="00552F9F"/>
    <w:rsid w:val="0055615F"/>
    <w:rsid w:val="0055693F"/>
    <w:rsid w:val="005611A1"/>
    <w:rsid w:val="0056183E"/>
    <w:rsid w:val="00570556"/>
    <w:rsid w:val="00585A43"/>
    <w:rsid w:val="005956DF"/>
    <w:rsid w:val="00597461"/>
    <w:rsid w:val="005A2CA2"/>
    <w:rsid w:val="005B1A5B"/>
    <w:rsid w:val="005C2A91"/>
    <w:rsid w:val="005C6788"/>
    <w:rsid w:val="005D6949"/>
    <w:rsid w:val="005F3342"/>
    <w:rsid w:val="00601D44"/>
    <w:rsid w:val="006024E0"/>
    <w:rsid w:val="006153DE"/>
    <w:rsid w:val="0061566C"/>
    <w:rsid w:val="00620577"/>
    <w:rsid w:val="00620BCB"/>
    <w:rsid w:val="0062501E"/>
    <w:rsid w:val="0063737E"/>
    <w:rsid w:val="00637C79"/>
    <w:rsid w:val="00651075"/>
    <w:rsid w:val="00652282"/>
    <w:rsid w:val="006550A7"/>
    <w:rsid w:val="00667507"/>
    <w:rsid w:val="00692EA6"/>
    <w:rsid w:val="0069364B"/>
    <w:rsid w:val="00694928"/>
    <w:rsid w:val="00696853"/>
    <w:rsid w:val="006A46DC"/>
    <w:rsid w:val="006B52AE"/>
    <w:rsid w:val="006B6E8D"/>
    <w:rsid w:val="006C60B4"/>
    <w:rsid w:val="006D2BEB"/>
    <w:rsid w:val="006D32CB"/>
    <w:rsid w:val="006F1244"/>
    <w:rsid w:val="006F3118"/>
    <w:rsid w:val="006F628E"/>
    <w:rsid w:val="0071300C"/>
    <w:rsid w:val="00721131"/>
    <w:rsid w:val="00725F40"/>
    <w:rsid w:val="00745D2B"/>
    <w:rsid w:val="00757347"/>
    <w:rsid w:val="0076493B"/>
    <w:rsid w:val="007730C4"/>
    <w:rsid w:val="0078158A"/>
    <w:rsid w:val="00781AE9"/>
    <w:rsid w:val="007941CD"/>
    <w:rsid w:val="007A2AD6"/>
    <w:rsid w:val="007B24E1"/>
    <w:rsid w:val="007B6557"/>
    <w:rsid w:val="007C417A"/>
    <w:rsid w:val="007D76AD"/>
    <w:rsid w:val="007E2AE5"/>
    <w:rsid w:val="007F13C6"/>
    <w:rsid w:val="007F4727"/>
    <w:rsid w:val="008004BE"/>
    <w:rsid w:val="00807197"/>
    <w:rsid w:val="00820FDD"/>
    <w:rsid w:val="008216B9"/>
    <w:rsid w:val="00836497"/>
    <w:rsid w:val="008620C8"/>
    <w:rsid w:val="00866652"/>
    <w:rsid w:val="008765FE"/>
    <w:rsid w:val="0088472D"/>
    <w:rsid w:val="00894544"/>
    <w:rsid w:val="00894EFF"/>
    <w:rsid w:val="008963DB"/>
    <w:rsid w:val="008A4D36"/>
    <w:rsid w:val="008A6AA4"/>
    <w:rsid w:val="008B0B73"/>
    <w:rsid w:val="008B1383"/>
    <w:rsid w:val="008D1AD6"/>
    <w:rsid w:val="008D32BA"/>
    <w:rsid w:val="008E01F1"/>
    <w:rsid w:val="008E432B"/>
    <w:rsid w:val="008E546C"/>
    <w:rsid w:val="008F248A"/>
    <w:rsid w:val="008F5AFD"/>
    <w:rsid w:val="0090176E"/>
    <w:rsid w:val="0091797D"/>
    <w:rsid w:val="00923A42"/>
    <w:rsid w:val="009302BE"/>
    <w:rsid w:val="00940BD9"/>
    <w:rsid w:val="0094289B"/>
    <w:rsid w:val="00942ADC"/>
    <w:rsid w:val="0096278A"/>
    <w:rsid w:val="00965DA4"/>
    <w:rsid w:val="00992E08"/>
    <w:rsid w:val="00997EAF"/>
    <w:rsid w:val="009A5DB3"/>
    <w:rsid w:val="009B0271"/>
    <w:rsid w:val="009B7A78"/>
    <w:rsid w:val="009C0199"/>
    <w:rsid w:val="009D539F"/>
    <w:rsid w:val="009D6951"/>
    <w:rsid w:val="009D7130"/>
    <w:rsid w:val="00A1138F"/>
    <w:rsid w:val="00A14FB3"/>
    <w:rsid w:val="00A16412"/>
    <w:rsid w:val="00A3771B"/>
    <w:rsid w:val="00A531A4"/>
    <w:rsid w:val="00A61B05"/>
    <w:rsid w:val="00A61D20"/>
    <w:rsid w:val="00A74E42"/>
    <w:rsid w:val="00A87042"/>
    <w:rsid w:val="00A92096"/>
    <w:rsid w:val="00A95582"/>
    <w:rsid w:val="00AB3194"/>
    <w:rsid w:val="00AB31AC"/>
    <w:rsid w:val="00AC2E09"/>
    <w:rsid w:val="00AD379E"/>
    <w:rsid w:val="00AF0EC3"/>
    <w:rsid w:val="00B062A8"/>
    <w:rsid w:val="00B07A6C"/>
    <w:rsid w:val="00B110B0"/>
    <w:rsid w:val="00B124A7"/>
    <w:rsid w:val="00B55057"/>
    <w:rsid w:val="00B62542"/>
    <w:rsid w:val="00B669DE"/>
    <w:rsid w:val="00B71059"/>
    <w:rsid w:val="00B75567"/>
    <w:rsid w:val="00B8086F"/>
    <w:rsid w:val="00B8217E"/>
    <w:rsid w:val="00B8627A"/>
    <w:rsid w:val="00B908D5"/>
    <w:rsid w:val="00B967D3"/>
    <w:rsid w:val="00BA1894"/>
    <w:rsid w:val="00BB123D"/>
    <w:rsid w:val="00BC0D79"/>
    <w:rsid w:val="00BC3515"/>
    <w:rsid w:val="00BD0174"/>
    <w:rsid w:val="00BE1F75"/>
    <w:rsid w:val="00BE4A4C"/>
    <w:rsid w:val="00BF2BDE"/>
    <w:rsid w:val="00BF624D"/>
    <w:rsid w:val="00C02FD4"/>
    <w:rsid w:val="00C13E94"/>
    <w:rsid w:val="00C140B2"/>
    <w:rsid w:val="00C27FC4"/>
    <w:rsid w:val="00C313F0"/>
    <w:rsid w:val="00C36E22"/>
    <w:rsid w:val="00C53FC5"/>
    <w:rsid w:val="00C54006"/>
    <w:rsid w:val="00C7655D"/>
    <w:rsid w:val="00C810F8"/>
    <w:rsid w:val="00C83CF0"/>
    <w:rsid w:val="00C84B15"/>
    <w:rsid w:val="00C87C7C"/>
    <w:rsid w:val="00C92564"/>
    <w:rsid w:val="00C96F46"/>
    <w:rsid w:val="00CB54EA"/>
    <w:rsid w:val="00CC5EC3"/>
    <w:rsid w:val="00CD4680"/>
    <w:rsid w:val="00CE3068"/>
    <w:rsid w:val="00CF3F5D"/>
    <w:rsid w:val="00D00E59"/>
    <w:rsid w:val="00D418DF"/>
    <w:rsid w:val="00D54C94"/>
    <w:rsid w:val="00D62339"/>
    <w:rsid w:val="00D65D37"/>
    <w:rsid w:val="00D759CD"/>
    <w:rsid w:val="00D76F15"/>
    <w:rsid w:val="00D770E0"/>
    <w:rsid w:val="00D81227"/>
    <w:rsid w:val="00D91D95"/>
    <w:rsid w:val="00D93278"/>
    <w:rsid w:val="00D9344D"/>
    <w:rsid w:val="00DC4D78"/>
    <w:rsid w:val="00DD547E"/>
    <w:rsid w:val="00DE5C00"/>
    <w:rsid w:val="00E270E4"/>
    <w:rsid w:val="00E41296"/>
    <w:rsid w:val="00E42829"/>
    <w:rsid w:val="00E43DDD"/>
    <w:rsid w:val="00E456F4"/>
    <w:rsid w:val="00E45F02"/>
    <w:rsid w:val="00E52B71"/>
    <w:rsid w:val="00E536AC"/>
    <w:rsid w:val="00E61C38"/>
    <w:rsid w:val="00E86458"/>
    <w:rsid w:val="00E86513"/>
    <w:rsid w:val="00E91D4B"/>
    <w:rsid w:val="00E953A5"/>
    <w:rsid w:val="00E977B7"/>
    <w:rsid w:val="00EA7CFF"/>
    <w:rsid w:val="00EB17FD"/>
    <w:rsid w:val="00EB742A"/>
    <w:rsid w:val="00EC348D"/>
    <w:rsid w:val="00EE6EBC"/>
    <w:rsid w:val="00F276A8"/>
    <w:rsid w:val="00F349F5"/>
    <w:rsid w:val="00F449AE"/>
    <w:rsid w:val="00F4749F"/>
    <w:rsid w:val="00F624FC"/>
    <w:rsid w:val="00F772CA"/>
    <w:rsid w:val="00F829D1"/>
    <w:rsid w:val="00F86EE5"/>
    <w:rsid w:val="00FA56FD"/>
    <w:rsid w:val="00FA5E31"/>
    <w:rsid w:val="00FB3C37"/>
    <w:rsid w:val="00FD30DF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2F08"/>
  <w15:docId w15:val="{014F5AD5-B145-4229-94B5-BE60A272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0"/>
    <w:pPr>
      <w:spacing w:after="200" w:line="276" w:lineRule="auto"/>
      <w:ind w:left="0"/>
      <w:jc w:val="left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E5D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8A"/>
    <w:pPr>
      <w:suppressAutoHyphens/>
      <w:spacing w:before="120"/>
      <w:ind w:left="720"/>
      <w:contextualSpacing/>
      <w:jc w:val="center"/>
    </w:pPr>
    <w:rPr>
      <w:rFonts w:ascii="Times New Roman" w:eastAsia="Calibri" w:hAnsi="Times New Roman" w:cs="font292"/>
      <w:kern w:val="1"/>
      <w:sz w:val="20"/>
    </w:rPr>
  </w:style>
  <w:style w:type="paragraph" w:styleId="Header">
    <w:name w:val="header"/>
    <w:basedOn w:val="Normal"/>
    <w:link w:val="HeaderChar"/>
    <w:uiPriority w:val="99"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FA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0EF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BodyTextIndent"/>
    <w:rsid w:val="004B0EFD"/>
  </w:style>
  <w:style w:type="paragraph" w:customStyle="1" w:styleId="a">
    <w:name w:val="Стиль Нормальный + полужирный"/>
    <w:basedOn w:val="Normal"/>
    <w:rsid w:val="004B0EF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spacing w:val="2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E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EF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E5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59"/>
    <w:rsid w:val="002E5DA7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0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5057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C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C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FILE DELITE</cp:lastModifiedBy>
  <cp:revision>11</cp:revision>
  <cp:lastPrinted>2022-03-14T09:12:00Z</cp:lastPrinted>
  <dcterms:created xsi:type="dcterms:W3CDTF">2022-03-14T14:53:00Z</dcterms:created>
  <dcterms:modified xsi:type="dcterms:W3CDTF">2022-03-21T12:45:00Z</dcterms:modified>
</cp:coreProperties>
</file>